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22CDE" w14:textId="5BF921E0" w:rsidR="00047966" w:rsidRPr="009F29F0" w:rsidRDefault="0016603D" w:rsidP="001E6FFE">
      <w:pPr>
        <w:spacing w:after="120"/>
        <w:jc w:val="center"/>
        <w:rPr>
          <w:rFonts w:asciiTheme="majorHAnsi" w:hAnsiTheme="majorHAnsi"/>
          <w:b/>
          <w:sz w:val="28"/>
          <w:szCs w:val="28"/>
          <w:lang w:val="de-DE"/>
        </w:rPr>
      </w:pPr>
      <w:r w:rsidRPr="009F29F0">
        <w:rPr>
          <w:rFonts w:asciiTheme="majorHAnsi" w:hAnsiTheme="majorHAnsi"/>
          <w:b/>
          <w:sz w:val="28"/>
          <w:szCs w:val="28"/>
          <w:lang w:val="de-DE"/>
        </w:rPr>
        <w:t>Mengenlehre</w:t>
      </w:r>
    </w:p>
    <w:p w14:paraId="51C83A38" w14:textId="77777777" w:rsidR="00E17EA1" w:rsidRPr="00F233BB" w:rsidRDefault="00E17EA1" w:rsidP="001E6FFE">
      <w:pPr>
        <w:spacing w:after="120"/>
        <w:jc w:val="center"/>
        <w:rPr>
          <w:b/>
          <w:sz w:val="28"/>
          <w:szCs w:val="28"/>
          <w:lang w:val="de-DE"/>
        </w:rPr>
      </w:pPr>
    </w:p>
    <w:p w14:paraId="2D314F34" w14:textId="7ED6E658" w:rsidR="0021130C" w:rsidRPr="00C879AF" w:rsidRDefault="0016603D" w:rsidP="00CF4BF1">
      <w:pPr>
        <w:rPr>
          <w:rFonts w:asciiTheme="majorHAnsi" w:hAnsiTheme="majorHAnsi"/>
          <w:b/>
          <w:sz w:val="24"/>
          <w:szCs w:val="24"/>
          <w:lang w:val="de-DE"/>
        </w:rPr>
      </w:pPr>
      <w:r w:rsidRPr="00C879AF">
        <w:rPr>
          <w:rFonts w:asciiTheme="majorHAnsi" w:hAnsiTheme="majorHAnsi"/>
          <w:b/>
          <w:sz w:val="24"/>
          <w:szCs w:val="24"/>
          <w:lang w:val="de-DE"/>
        </w:rPr>
        <w:t xml:space="preserve">Begriffe: </w:t>
      </w:r>
    </w:p>
    <w:p w14:paraId="154FAF0A" w14:textId="1F3538F0" w:rsidR="009A4B2F" w:rsidRPr="00742EDC" w:rsidRDefault="009A4B2F" w:rsidP="00215990">
      <w:pPr>
        <w:tabs>
          <w:tab w:val="left" w:pos="3402"/>
        </w:tabs>
        <w:ind w:left="567"/>
        <w:rPr>
          <w:rFonts w:eastAsiaTheme="minorEastAsia"/>
          <w:sz w:val="24"/>
          <w:szCs w:val="24"/>
          <w:lang w:val="de-DE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de-DE"/>
            </w:rPr>
            <m:t>x∈A                                    A⊂B                                                 ∅</m:t>
          </m:r>
        </m:oMath>
      </m:oMathPara>
    </w:p>
    <w:p w14:paraId="6E758C36" w14:textId="751987EA" w:rsidR="00742EDC" w:rsidRPr="0016141E" w:rsidRDefault="00742EDC" w:rsidP="00742EDC">
      <w:pPr>
        <w:rPr>
          <w:rFonts w:asciiTheme="majorHAnsi" w:eastAsiaTheme="minorEastAsia" w:hAnsiTheme="majorHAnsi"/>
          <w:b/>
          <w:sz w:val="24"/>
          <w:szCs w:val="24"/>
          <w:lang w:val="de-DE"/>
        </w:rPr>
      </w:pPr>
      <w:r w:rsidRPr="0016141E">
        <w:rPr>
          <w:rFonts w:asciiTheme="majorHAnsi" w:eastAsiaTheme="minorEastAsia" w:hAnsiTheme="majorHAnsi"/>
          <w:b/>
          <w:sz w:val="24"/>
          <w:szCs w:val="24"/>
          <w:lang w:val="de-DE"/>
        </w:rPr>
        <w:t>Mengenoperationen:</w:t>
      </w:r>
      <w:r w:rsidR="004B281A" w:rsidRPr="0016141E">
        <w:rPr>
          <w:rFonts w:asciiTheme="majorHAnsi" w:eastAsiaTheme="minorEastAsia" w:hAnsiTheme="majorHAnsi"/>
          <w:b/>
          <w:sz w:val="24"/>
          <w:szCs w:val="24"/>
          <w:lang w:val="de-DE"/>
        </w:rPr>
        <w:t xml:space="preserve">    </w:t>
      </w:r>
      <w:r w:rsidR="0078753B" w:rsidRPr="0016141E">
        <w:rPr>
          <w:rFonts w:asciiTheme="majorHAnsi" w:eastAsiaTheme="minorEastAsia" w:hAnsiTheme="majorHAnsi"/>
          <w:lang w:val="de-DE"/>
        </w:rPr>
        <w:t>→ Formelsammlung!</w:t>
      </w:r>
    </w:p>
    <w:p w14:paraId="7FCF5740" w14:textId="0EB0297F" w:rsidR="00F2306B" w:rsidRPr="0016141E" w:rsidRDefault="00742EDC" w:rsidP="00E759CE">
      <w:pPr>
        <w:tabs>
          <w:tab w:val="left" w:pos="4253"/>
          <w:tab w:val="left" w:pos="7371"/>
        </w:tabs>
        <w:ind w:left="567"/>
        <w:rPr>
          <w:rFonts w:asciiTheme="majorHAnsi" w:eastAsiaTheme="minorEastAsia" w:hAnsiTheme="majorHAnsi"/>
          <w:sz w:val="24"/>
          <w:szCs w:val="24"/>
          <w:lang w:val="de-DE"/>
        </w:rPr>
      </w:pPr>
      <m:oMath>
        <m:r>
          <w:rPr>
            <w:rFonts w:ascii="Cambria Math" w:eastAsiaTheme="minorEastAsia" w:hAnsi="Cambria Math"/>
            <w:sz w:val="24"/>
            <w:szCs w:val="24"/>
            <w:lang w:val="de-DE"/>
          </w:rPr>
          <m:t xml:space="preserve">A∪B </m:t>
        </m:r>
      </m:oMath>
      <w:r w:rsidR="00283E88" w:rsidRPr="0016141E">
        <w:rPr>
          <w:rFonts w:asciiTheme="majorHAnsi" w:eastAsiaTheme="minorEastAsia" w:hAnsiTheme="majorHAnsi"/>
          <w:sz w:val="24"/>
          <w:szCs w:val="24"/>
          <w:lang w:val="de-DE"/>
        </w:rPr>
        <w:tab/>
      </w:r>
      <m:oMath>
        <m:r>
          <w:rPr>
            <w:rFonts w:ascii="Cambria Math" w:eastAsiaTheme="minorEastAsia" w:hAnsi="Cambria Math"/>
            <w:sz w:val="24"/>
            <w:szCs w:val="24"/>
            <w:lang w:val="de-DE"/>
          </w:rPr>
          <m:t>A∩B</m:t>
        </m:r>
      </m:oMath>
      <w:r w:rsidR="00FA1F45" w:rsidRPr="0016141E">
        <w:rPr>
          <w:rFonts w:asciiTheme="majorHAnsi" w:eastAsiaTheme="minorEastAsia" w:hAnsiTheme="majorHAnsi"/>
          <w:sz w:val="24"/>
          <w:szCs w:val="24"/>
          <w:lang w:val="de-DE"/>
        </w:rPr>
        <w:tab/>
      </w:r>
      <w:r w:rsidR="00FA1F45" w:rsidRPr="0016141E">
        <w:rPr>
          <w:rFonts w:asciiTheme="majorHAnsi" w:eastAsiaTheme="minorEastAsia" w:hAnsiTheme="majorHAnsi"/>
          <w:sz w:val="24"/>
          <w:szCs w:val="24"/>
          <w:lang w:val="de-DE"/>
        </w:rPr>
        <w:tab/>
      </w:r>
      <m:oMath>
        <m:r>
          <w:rPr>
            <w:rFonts w:ascii="Cambria Math" w:eastAsiaTheme="minorEastAsia" w:hAnsi="Cambria Math"/>
            <w:sz w:val="24"/>
            <w:szCs w:val="24"/>
            <w:lang w:val="de-DE"/>
          </w:rPr>
          <m:t>A\B</m:t>
        </m:r>
      </m:oMath>
    </w:p>
    <w:p w14:paraId="7AA809B7" w14:textId="1B89BBA7" w:rsidR="001469C9" w:rsidRDefault="001469C9" w:rsidP="001469C9">
      <w:pPr>
        <w:tabs>
          <w:tab w:val="left" w:pos="5529"/>
        </w:tabs>
        <w:ind w:left="567"/>
        <w:rPr>
          <w:rFonts w:eastAsiaTheme="minorEastAsia"/>
          <w:sz w:val="24"/>
          <w:szCs w:val="24"/>
          <w:lang w:val="de-DE"/>
        </w:rPr>
      </w:pPr>
    </w:p>
    <w:p w14:paraId="6CBC438F" w14:textId="77777777" w:rsidR="00523541" w:rsidRDefault="00523541" w:rsidP="001469C9">
      <w:pPr>
        <w:tabs>
          <w:tab w:val="left" w:pos="5529"/>
        </w:tabs>
        <w:ind w:left="567"/>
        <w:rPr>
          <w:rFonts w:eastAsiaTheme="minorEastAsia"/>
          <w:sz w:val="24"/>
          <w:szCs w:val="24"/>
          <w:lang w:val="de-DE"/>
        </w:rPr>
      </w:pPr>
    </w:p>
    <w:p w14:paraId="38185AAD" w14:textId="198DF23A" w:rsidR="00E759CE" w:rsidRPr="000816DF" w:rsidRDefault="00E759CE" w:rsidP="000816DF">
      <w:pPr>
        <w:pStyle w:val="Listaszerbekezds"/>
        <w:numPr>
          <w:ilvl w:val="0"/>
          <w:numId w:val="7"/>
        </w:numPr>
        <w:rPr>
          <w:rFonts w:eastAsiaTheme="minorEastAsia"/>
          <w:lang w:val="de-DE"/>
        </w:rPr>
      </w:pPr>
      <m:oMath>
        <m:r>
          <w:rPr>
            <w:rFonts w:ascii="Cambria Math" w:eastAsiaTheme="minorEastAsia" w:hAnsi="Cambria Math"/>
            <w:lang w:val="de-DE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lang w:val="de-DE"/>
              </w:rPr>
            </m:ctrlPr>
          </m:dPr>
          <m:e>
            <m:r>
              <w:rPr>
                <w:rFonts w:ascii="Cambria Math" w:eastAsiaTheme="minorEastAsia" w:hAnsi="Cambria Math"/>
                <w:lang w:val="de-DE"/>
              </w:rPr>
              <m:t>2;3;6</m:t>
            </m:r>
          </m:e>
        </m:d>
        <m:r>
          <w:rPr>
            <w:rFonts w:ascii="Cambria Math" w:eastAsiaTheme="minorEastAsia" w:hAnsi="Cambria Math"/>
            <w:lang w:val="de-DE"/>
          </w:rPr>
          <m:t xml:space="preserve">    B=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lang w:val="de-DE"/>
              </w:rPr>
            </m:ctrlPr>
          </m:dPr>
          <m:e>
            <m:r>
              <w:rPr>
                <w:rFonts w:ascii="Cambria Math" w:eastAsiaTheme="minorEastAsia" w:hAnsi="Cambria Math"/>
                <w:lang w:val="de-DE"/>
              </w:rPr>
              <m:t>1;2</m:t>
            </m:r>
          </m:e>
        </m:d>
        <m:r>
          <w:rPr>
            <w:rFonts w:ascii="Cambria Math" w:eastAsiaTheme="minorEastAsia" w:hAnsi="Cambria Math"/>
            <w:lang w:val="de-DE"/>
          </w:rPr>
          <m:t xml:space="preserve">     H=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lang w:val="de-DE"/>
              </w:rPr>
            </m:ctrlPr>
          </m:dPr>
          <m:e>
            <m:r>
              <w:rPr>
                <w:rFonts w:ascii="Cambria Math" w:eastAsiaTheme="minorEastAsia" w:hAnsi="Cambria Math"/>
                <w:lang w:val="de-DE"/>
              </w:rPr>
              <m:t>1;2;3;4;5;6</m:t>
            </m:r>
          </m:e>
        </m:d>
      </m:oMath>
    </w:p>
    <w:p w14:paraId="3EDF27FF" w14:textId="57013DEC" w:rsidR="00AE49B9" w:rsidRPr="00AE49B9" w:rsidRDefault="00AE49B9" w:rsidP="00AE49B9">
      <w:pPr>
        <w:ind w:left="426"/>
        <w:rPr>
          <w:rFonts w:eastAsiaTheme="minorEastAsia"/>
          <w:lang w:val="de-DE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de-DE"/>
            </w:rPr>
            <m:t>A∪B=</m:t>
          </m:r>
        </m:oMath>
      </m:oMathPara>
    </w:p>
    <w:p w14:paraId="120E2EF7" w14:textId="093BE642" w:rsidR="00AE49B9" w:rsidRPr="00AE49B9" w:rsidRDefault="00AE49B9" w:rsidP="00AE49B9">
      <w:pPr>
        <w:ind w:left="426"/>
        <w:rPr>
          <w:rFonts w:eastAsiaTheme="minorEastAsia"/>
          <w:sz w:val="24"/>
          <w:szCs w:val="24"/>
          <w:lang w:val="de-DE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de-DE"/>
            </w:rPr>
            <m:t>A∩B=</m:t>
          </m:r>
        </m:oMath>
      </m:oMathPara>
    </w:p>
    <w:p w14:paraId="02D4EBD1" w14:textId="1C1D43F0" w:rsidR="00E759CE" w:rsidRPr="0009498E" w:rsidRDefault="00AE49B9" w:rsidP="0009498E">
      <w:pPr>
        <w:tabs>
          <w:tab w:val="left" w:pos="5529"/>
        </w:tabs>
        <w:ind w:left="426" w:firstLine="567"/>
        <w:rPr>
          <w:rFonts w:eastAsiaTheme="minorEastAsia"/>
          <w:sz w:val="24"/>
          <w:szCs w:val="24"/>
          <w:lang w:val="de-DE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de-DE"/>
            </w:rPr>
            <m:t>A\B=</m:t>
          </m:r>
        </m:oMath>
      </m:oMathPara>
    </w:p>
    <w:p w14:paraId="07C86EA5" w14:textId="3E7C787D" w:rsidR="0009498E" w:rsidRPr="0009498E" w:rsidRDefault="0009498E" w:rsidP="0009498E">
      <w:pPr>
        <w:tabs>
          <w:tab w:val="left" w:pos="5529"/>
        </w:tabs>
        <w:ind w:left="426"/>
        <w:rPr>
          <w:rFonts w:eastAsiaTheme="minorEastAsia"/>
          <w:sz w:val="24"/>
          <w:szCs w:val="24"/>
          <w:lang w:val="de-DE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de-DE"/>
            </w:rPr>
            <m:t>B\A=</m:t>
          </m:r>
        </m:oMath>
      </m:oMathPara>
    </w:p>
    <w:p w14:paraId="78851044" w14:textId="545687E3" w:rsidR="00E27F56" w:rsidRPr="00E27F56" w:rsidRDefault="00AE49B9" w:rsidP="00E27F56">
      <w:pPr>
        <w:tabs>
          <w:tab w:val="left" w:pos="5529"/>
        </w:tabs>
        <w:ind w:left="426"/>
        <w:rPr>
          <w:rFonts w:eastAsiaTheme="minorEastAsia"/>
          <w:sz w:val="24"/>
          <w:szCs w:val="24"/>
          <w:lang w:val="de-DE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de-DE"/>
            </w:rPr>
            <m:t>A x B=</m:t>
          </m:r>
        </m:oMath>
      </m:oMathPara>
    </w:p>
    <w:p w14:paraId="16A7EB68" w14:textId="24D1BCAB" w:rsidR="00E27F56" w:rsidRDefault="008032D5" w:rsidP="00E27F56">
      <w:pPr>
        <w:tabs>
          <w:tab w:val="left" w:pos="5529"/>
        </w:tabs>
        <w:ind w:left="426"/>
        <w:rPr>
          <w:rFonts w:eastAsiaTheme="minorEastAsia"/>
          <w:sz w:val="24"/>
          <w:szCs w:val="24"/>
          <w:lang w:val="de-DE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de-DE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H</m:t>
            </m:r>
          </m:sub>
        </m:sSub>
      </m:oMath>
      <w:r w:rsidR="00222A24">
        <w:rPr>
          <w:rFonts w:eastAsiaTheme="minorEastAsia"/>
          <w:sz w:val="24"/>
          <w:szCs w:val="24"/>
          <w:lang w:val="de-DE"/>
        </w:rPr>
        <w:t>=</w:t>
      </w:r>
    </w:p>
    <w:p w14:paraId="3504D1A7" w14:textId="05B5EA62" w:rsidR="00222A24" w:rsidRPr="00D744FD" w:rsidRDefault="0032090F" w:rsidP="00164EA4">
      <w:pPr>
        <w:tabs>
          <w:tab w:val="left" w:pos="5529"/>
        </w:tabs>
        <w:rPr>
          <w:rFonts w:asciiTheme="majorHAnsi" w:eastAsiaTheme="minorEastAsia" w:hAnsiTheme="majorHAnsi"/>
          <w:lang w:val="de-DE"/>
        </w:rPr>
      </w:pPr>
      <w:r w:rsidRPr="00D744FD">
        <w:rPr>
          <w:rFonts w:asciiTheme="majorHAnsi" w:eastAsiaTheme="minorEastAsia" w:hAnsiTheme="majorHAnsi"/>
          <w:b/>
          <w:sz w:val="24"/>
          <w:szCs w:val="24"/>
          <w:lang w:val="de-DE"/>
        </w:rPr>
        <w:t xml:space="preserve">Zahlenmengen:    </w:t>
      </w:r>
      <m:oMath>
        <m:r>
          <m:rPr>
            <m:scr m:val="double-struck"/>
            <m:sty m:val="bi"/>
          </m:rPr>
          <w:rPr>
            <w:rFonts w:ascii="Cambria Math" w:eastAsiaTheme="minorEastAsia" w:hAnsi="Cambria Math"/>
            <w:sz w:val="24"/>
            <w:szCs w:val="24"/>
            <w:lang w:val="de-DE"/>
          </w:rPr>
          <m:t xml:space="preserve">N     Z      Q      R                   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de-DE"/>
              </w:rPr>
            </m:ctrlPr>
          </m:sSupPr>
          <m:e>
            <m:r>
              <m:rPr>
                <m:scr m:val="double-struck"/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Q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*</m:t>
            </m:r>
          </m:sup>
        </m:sSup>
      </m:oMath>
      <w:r w:rsidR="00577BC2" w:rsidRPr="00D744FD">
        <w:rPr>
          <w:rFonts w:asciiTheme="majorHAnsi" w:eastAsiaTheme="minorEastAsia" w:hAnsiTheme="majorHAnsi"/>
          <w:lang w:val="de-DE"/>
        </w:rPr>
        <w:tab/>
      </w:r>
      <w:r w:rsidRPr="00D744FD">
        <w:rPr>
          <w:rFonts w:asciiTheme="majorHAnsi" w:eastAsiaTheme="minorEastAsia" w:hAnsiTheme="majorHAnsi"/>
          <w:lang w:val="de-DE"/>
        </w:rPr>
        <w:t>→ Formelsammlung!</w:t>
      </w:r>
    </w:p>
    <w:p w14:paraId="3344DE28" w14:textId="77777777" w:rsidR="00A27CB7" w:rsidRDefault="00A27CB7" w:rsidP="0032090F">
      <w:pPr>
        <w:tabs>
          <w:tab w:val="left" w:pos="5529"/>
        </w:tabs>
        <w:ind w:left="426"/>
        <w:rPr>
          <w:rFonts w:eastAsiaTheme="minorEastAsia"/>
          <w:b/>
          <w:sz w:val="24"/>
          <w:szCs w:val="24"/>
          <w:lang w:val="de-DE"/>
        </w:rPr>
      </w:pPr>
    </w:p>
    <w:p w14:paraId="2EED5EDC" w14:textId="10A8B56D" w:rsidR="00577BC2" w:rsidRPr="00766530" w:rsidRDefault="00577BC2" w:rsidP="00164EA4">
      <w:pPr>
        <w:tabs>
          <w:tab w:val="left" w:pos="5529"/>
        </w:tabs>
        <w:rPr>
          <w:rFonts w:asciiTheme="majorHAnsi" w:eastAsiaTheme="minorEastAsia" w:hAnsiTheme="majorHAnsi"/>
          <w:b/>
          <w:sz w:val="24"/>
          <w:szCs w:val="24"/>
          <w:lang w:val="de-DE"/>
        </w:rPr>
      </w:pPr>
      <w:r w:rsidRPr="00766530">
        <w:rPr>
          <w:rFonts w:asciiTheme="majorHAnsi" w:eastAsiaTheme="minorEastAsia" w:hAnsiTheme="majorHAnsi"/>
          <w:b/>
          <w:sz w:val="24"/>
          <w:szCs w:val="24"/>
          <w:lang w:val="de-DE"/>
        </w:rPr>
        <w:t>Anzahl der Teilmengen:</w:t>
      </w:r>
    </w:p>
    <w:p w14:paraId="3F2E577A" w14:textId="4DE75EDC" w:rsidR="00577BC2" w:rsidRPr="00766530" w:rsidRDefault="008032D5" w:rsidP="0032090F">
      <w:pPr>
        <w:tabs>
          <w:tab w:val="left" w:pos="5529"/>
        </w:tabs>
        <w:ind w:left="426"/>
        <w:rPr>
          <w:rFonts w:asciiTheme="majorHAnsi" w:eastAsiaTheme="minorEastAsia" w:hAnsiTheme="majorHAnsi"/>
          <w:sz w:val="24"/>
          <w:szCs w:val="24"/>
          <w:lang w:val="de-DE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de-DE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de-DE"/>
                </w:rPr>
                <m:t>A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de-DE"/>
            </w:rPr>
            <m:t xml:space="preserve">=n    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de-DE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de-DE"/>
                </w:rPr>
                <m:t>Die Menge A hat n Elemente. /Die Mächtigkeit der Menge A ist n.</m:t>
              </m:r>
            </m:e>
          </m:d>
        </m:oMath>
      </m:oMathPara>
    </w:p>
    <w:p w14:paraId="0BBB567E" w14:textId="30719688" w:rsidR="00987067" w:rsidRPr="00766530" w:rsidRDefault="00A27CB7" w:rsidP="0032090F">
      <w:pPr>
        <w:tabs>
          <w:tab w:val="left" w:pos="5529"/>
        </w:tabs>
        <w:ind w:left="426"/>
        <w:rPr>
          <w:rFonts w:asciiTheme="majorHAnsi" w:eastAsiaTheme="minorEastAsia" w:hAnsiTheme="majorHAnsi"/>
          <w:sz w:val="24"/>
          <w:szCs w:val="24"/>
          <w:lang w:val="de-DE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val="de-DE"/>
            </w:rPr>
            <m:t>Anzahl der Teilmengen: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de-DE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de-DE"/>
                </w:rPr>
                <m:t xml:space="preserve">  2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de-DE"/>
                </w:rPr>
                <m:t>n</m:t>
              </m:r>
            </m:sup>
          </m:sSup>
        </m:oMath>
      </m:oMathPara>
    </w:p>
    <w:p w14:paraId="21A35915" w14:textId="7ADB5B62" w:rsidR="00E06E27" w:rsidRPr="00766530" w:rsidRDefault="00DF0343" w:rsidP="00DF0343">
      <w:pPr>
        <w:pStyle w:val="Listaszerbekezds"/>
        <w:numPr>
          <w:ilvl w:val="0"/>
          <w:numId w:val="5"/>
        </w:numPr>
        <w:ind w:left="709" w:hanging="153"/>
        <w:rPr>
          <w:rFonts w:asciiTheme="majorHAnsi" w:eastAsiaTheme="minorEastAsia" w:hAnsiTheme="majorHAnsi"/>
          <w:lang w:val="de-DE"/>
        </w:rPr>
      </w:pPr>
      <m:oMath>
        <m:r>
          <w:rPr>
            <w:rFonts w:ascii="Cambria Math" w:eastAsiaTheme="minorEastAsia" w:hAnsi="Cambria Math"/>
            <w:lang w:val="de-DE"/>
          </w:rPr>
          <m:t xml:space="preserve">   A=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lang w:val="de-DE"/>
              </w:rPr>
            </m:ctrlPr>
          </m:dPr>
          <m:e>
            <m:r>
              <w:rPr>
                <w:rFonts w:ascii="Cambria Math" w:eastAsiaTheme="minorEastAsia" w:hAnsi="Cambria Math"/>
                <w:lang w:val="de-DE"/>
              </w:rPr>
              <m:t>2;3;6</m:t>
            </m:r>
          </m:e>
        </m:d>
        <m:r>
          <w:rPr>
            <w:rFonts w:ascii="Cambria Math" w:eastAsiaTheme="minorEastAsia" w:hAnsi="Cambria Math"/>
            <w:lang w:val="de-DE"/>
          </w:rPr>
          <m:t xml:space="preserve">       </m:t>
        </m:r>
        <m:r>
          <m:rPr>
            <m:sty m:val="p"/>
          </m:rPr>
          <w:rPr>
            <w:rFonts w:ascii="Cambria Math" w:eastAsiaTheme="minorEastAsia" w:hAnsi="Cambria Math"/>
            <w:lang w:val="de-DE"/>
          </w:rPr>
          <m:t>Teilmengen:</m:t>
        </m:r>
      </m:oMath>
    </w:p>
    <w:p w14:paraId="74EB177D" w14:textId="79F0FC62" w:rsidR="00A27CB7" w:rsidRDefault="00A27CB7" w:rsidP="0032090F">
      <w:pPr>
        <w:tabs>
          <w:tab w:val="left" w:pos="5529"/>
        </w:tabs>
        <w:ind w:left="426"/>
        <w:rPr>
          <w:rFonts w:eastAsiaTheme="minorEastAsia"/>
          <w:sz w:val="24"/>
          <w:szCs w:val="24"/>
          <w:lang w:val="de-DE"/>
        </w:rPr>
      </w:pPr>
    </w:p>
    <w:p w14:paraId="2D0F440C" w14:textId="141C6841" w:rsidR="00A27CB7" w:rsidRPr="006263FA" w:rsidRDefault="00A27CB7" w:rsidP="00164EA4">
      <w:pPr>
        <w:tabs>
          <w:tab w:val="left" w:pos="5529"/>
        </w:tabs>
        <w:rPr>
          <w:rFonts w:asciiTheme="majorHAnsi" w:eastAsiaTheme="minorEastAsia" w:hAnsiTheme="majorHAnsi"/>
          <w:sz w:val="24"/>
          <w:szCs w:val="24"/>
          <w:lang w:val="de-DE"/>
        </w:rPr>
      </w:pPr>
      <w:r w:rsidRPr="006263FA">
        <w:rPr>
          <w:rFonts w:asciiTheme="majorHAnsi" w:eastAsiaTheme="minorEastAsia" w:hAnsiTheme="majorHAnsi"/>
          <w:b/>
          <w:sz w:val="24"/>
          <w:szCs w:val="24"/>
          <w:lang w:val="de-DE"/>
        </w:rPr>
        <w:t>Das logische Sieb:</w:t>
      </w:r>
      <w:r w:rsidRPr="006263FA">
        <w:rPr>
          <w:rFonts w:asciiTheme="majorHAnsi" w:eastAsiaTheme="minorEastAsia" w:hAnsiTheme="majorHAnsi"/>
          <w:sz w:val="24"/>
          <w:szCs w:val="24"/>
          <w:lang w:val="de-DE"/>
        </w:rPr>
        <w:t xml:space="preserve">   </w:t>
      </w:r>
      <w:r w:rsidRPr="006263FA">
        <w:rPr>
          <w:rFonts w:asciiTheme="majorHAnsi" w:eastAsiaTheme="minorEastAsia" w:hAnsiTheme="majorHAnsi"/>
          <w:lang w:val="de-DE"/>
        </w:rPr>
        <w:t>→ Formelsammlung!</w:t>
      </w:r>
    </w:p>
    <w:p w14:paraId="7DCBA21E" w14:textId="5F4FDD80" w:rsidR="00A27CB7" w:rsidRPr="006263FA" w:rsidRDefault="008032D5" w:rsidP="00DE17CB">
      <w:pPr>
        <w:tabs>
          <w:tab w:val="left" w:pos="5529"/>
        </w:tabs>
        <w:ind w:left="993"/>
        <w:rPr>
          <w:rFonts w:asciiTheme="majorHAnsi" w:eastAsiaTheme="minorEastAsia" w:hAnsiTheme="majorHAnsi"/>
          <w:sz w:val="24"/>
          <w:szCs w:val="24"/>
          <w:lang w:val="de-DE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de-DE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de-DE"/>
                </w:rPr>
                <m:t>A∪B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de-DE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de-DE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de-DE"/>
                </w:rPr>
                <m:t>A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de-DE"/>
            </w:rPr>
            <m:t>+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de-DE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de-DE"/>
                </w:rPr>
                <m:t>B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de-DE"/>
            </w:rPr>
            <m:t>-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de-DE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de-DE"/>
                </w:rPr>
                <m:t>A∩B</m:t>
              </m:r>
            </m:e>
          </m:d>
        </m:oMath>
      </m:oMathPara>
    </w:p>
    <w:p w14:paraId="15F1626D" w14:textId="7F1EBC03" w:rsidR="00CC7B09" w:rsidRDefault="00FB649E" w:rsidP="00DF0343">
      <w:pPr>
        <w:pStyle w:val="Listaszerbekezds"/>
        <w:numPr>
          <w:ilvl w:val="0"/>
          <w:numId w:val="4"/>
        </w:numPr>
        <w:tabs>
          <w:tab w:val="left" w:pos="5529"/>
        </w:tabs>
        <w:ind w:left="851" w:hanging="284"/>
        <w:rPr>
          <w:rFonts w:asciiTheme="majorHAnsi" w:eastAsiaTheme="minorEastAsia" w:hAnsiTheme="majorHAnsi"/>
          <w:sz w:val="24"/>
          <w:szCs w:val="24"/>
          <w:lang w:val="de-DE"/>
        </w:rPr>
      </w:pPr>
      <w:r w:rsidRPr="006263FA">
        <w:rPr>
          <w:rFonts w:asciiTheme="majorHAnsi" w:eastAsiaTheme="minorEastAsia" w:hAnsiTheme="majorHAnsi"/>
          <w:sz w:val="24"/>
          <w:szCs w:val="24"/>
          <w:lang w:val="de-DE"/>
        </w:rPr>
        <w:t>Anzahl der zweistelligen Zahlen, die durch</w:t>
      </w:r>
      <w:r w:rsidR="00246840">
        <w:rPr>
          <w:rFonts w:asciiTheme="majorHAnsi" w:eastAsiaTheme="minorEastAsia" w:hAnsiTheme="majorHAnsi"/>
          <w:sz w:val="24"/>
          <w:szCs w:val="24"/>
          <w:lang w:val="de-DE"/>
        </w:rPr>
        <w:t xml:space="preserve"> </w:t>
      </w:r>
      <w:r w:rsidR="003C0FC5">
        <w:rPr>
          <w:rFonts w:asciiTheme="majorHAnsi" w:eastAsiaTheme="minorEastAsia" w:hAnsiTheme="majorHAnsi"/>
          <w:sz w:val="24"/>
          <w:szCs w:val="24"/>
          <w:lang w:val="de-DE"/>
        </w:rPr>
        <w:t>3</w:t>
      </w:r>
      <w:r w:rsidR="00246840">
        <w:rPr>
          <w:rFonts w:asciiTheme="majorHAnsi" w:eastAsiaTheme="minorEastAsia" w:hAnsiTheme="majorHAnsi"/>
          <w:sz w:val="24"/>
          <w:szCs w:val="24"/>
          <w:lang w:val="de-DE"/>
        </w:rPr>
        <w:t xml:space="preserve"> </w:t>
      </w:r>
      <w:r w:rsidR="00DA42C7">
        <w:rPr>
          <w:rFonts w:asciiTheme="majorHAnsi" w:eastAsiaTheme="minorEastAsia" w:hAnsiTheme="majorHAnsi"/>
          <w:sz w:val="24"/>
          <w:szCs w:val="24"/>
          <w:lang w:val="de-DE"/>
        </w:rPr>
        <w:t xml:space="preserve">oder </w:t>
      </w:r>
      <w:r w:rsidR="003C0FC5">
        <w:rPr>
          <w:rFonts w:asciiTheme="majorHAnsi" w:eastAsiaTheme="minorEastAsia" w:hAnsiTheme="majorHAnsi"/>
          <w:sz w:val="24"/>
          <w:szCs w:val="24"/>
          <w:lang w:val="de-DE"/>
        </w:rPr>
        <w:t>5</w:t>
      </w:r>
      <w:r w:rsidR="00246840">
        <w:rPr>
          <w:rFonts w:asciiTheme="majorHAnsi" w:eastAsiaTheme="minorEastAsia" w:hAnsiTheme="majorHAnsi"/>
          <w:sz w:val="24"/>
          <w:szCs w:val="24"/>
          <w:lang w:val="de-DE"/>
        </w:rPr>
        <w:t xml:space="preserve"> teilbar sind.</w:t>
      </w:r>
    </w:p>
    <w:p w14:paraId="591FCCA1" w14:textId="38607E57" w:rsidR="009E699C" w:rsidRDefault="009E699C" w:rsidP="009E699C">
      <w:pPr>
        <w:tabs>
          <w:tab w:val="left" w:pos="5529"/>
        </w:tabs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15E804DB" w14:textId="77777777" w:rsidR="009E699C" w:rsidRPr="009E699C" w:rsidRDefault="009E699C" w:rsidP="009E699C">
      <w:pPr>
        <w:tabs>
          <w:tab w:val="left" w:pos="5529"/>
        </w:tabs>
        <w:rPr>
          <w:rFonts w:asciiTheme="majorHAnsi" w:eastAsiaTheme="minorEastAsia" w:hAnsiTheme="majorHAnsi"/>
          <w:sz w:val="24"/>
          <w:szCs w:val="24"/>
          <w:lang w:val="de-DE"/>
        </w:rPr>
      </w:pPr>
      <w:bookmarkStart w:id="0" w:name="_GoBack"/>
      <w:bookmarkEnd w:id="0"/>
    </w:p>
    <w:p w14:paraId="6755569B" w14:textId="01F069FD" w:rsidR="009E699C" w:rsidRPr="006263FA" w:rsidRDefault="009E699C" w:rsidP="00DF0343">
      <w:pPr>
        <w:pStyle w:val="Listaszerbekezds"/>
        <w:numPr>
          <w:ilvl w:val="0"/>
          <w:numId w:val="4"/>
        </w:numPr>
        <w:tabs>
          <w:tab w:val="left" w:pos="5529"/>
        </w:tabs>
        <w:ind w:left="851" w:hanging="284"/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Theme="majorHAnsi" w:eastAsiaTheme="minorEastAsia" w:hAnsiTheme="majorHAnsi"/>
          <w:sz w:val="24"/>
          <w:szCs w:val="24"/>
          <w:lang w:val="de-DE"/>
        </w:rPr>
        <w:t>Anzahl der zweistelligen Zahlen, die weder durch 3 noch durch 5 teilbar sind.</w:t>
      </w:r>
    </w:p>
    <w:sectPr w:rsidR="009E699C" w:rsidRPr="006263FA" w:rsidSect="00164EA4">
      <w:pgSz w:w="11906" w:h="16838"/>
      <w:pgMar w:top="709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93C89"/>
    <w:multiLevelType w:val="hybridMultilevel"/>
    <w:tmpl w:val="34A40A2E"/>
    <w:lvl w:ilvl="0" w:tplc="3A0E765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71436"/>
    <w:multiLevelType w:val="hybridMultilevel"/>
    <w:tmpl w:val="3A009E1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2929B0"/>
    <w:multiLevelType w:val="hybridMultilevel"/>
    <w:tmpl w:val="DF96098C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CBB629A"/>
    <w:multiLevelType w:val="hybridMultilevel"/>
    <w:tmpl w:val="BD3E810C"/>
    <w:lvl w:ilvl="0" w:tplc="39C0E618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D4E606D"/>
    <w:multiLevelType w:val="hybridMultilevel"/>
    <w:tmpl w:val="3534733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D2E16"/>
    <w:multiLevelType w:val="hybridMultilevel"/>
    <w:tmpl w:val="9AD09238"/>
    <w:lvl w:ilvl="0" w:tplc="839EB3DC">
      <w:numFmt w:val="bullet"/>
      <w:lvlText w:val="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38C318D"/>
    <w:multiLevelType w:val="hybridMultilevel"/>
    <w:tmpl w:val="5218C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DF1"/>
    <w:rsid w:val="00043404"/>
    <w:rsid w:val="00047966"/>
    <w:rsid w:val="000816DF"/>
    <w:rsid w:val="00081FDB"/>
    <w:rsid w:val="0009498E"/>
    <w:rsid w:val="0009524C"/>
    <w:rsid w:val="000E7A50"/>
    <w:rsid w:val="000F1929"/>
    <w:rsid w:val="00122351"/>
    <w:rsid w:val="00144AEF"/>
    <w:rsid w:val="001469C9"/>
    <w:rsid w:val="00147E68"/>
    <w:rsid w:val="00157780"/>
    <w:rsid w:val="0016141E"/>
    <w:rsid w:val="00164EA4"/>
    <w:rsid w:val="0016603D"/>
    <w:rsid w:val="00187EA7"/>
    <w:rsid w:val="001E6FFE"/>
    <w:rsid w:val="001F38F2"/>
    <w:rsid w:val="00203822"/>
    <w:rsid w:val="0021130C"/>
    <w:rsid w:val="00215990"/>
    <w:rsid w:val="00222A24"/>
    <w:rsid w:val="002231ED"/>
    <w:rsid w:val="0023202D"/>
    <w:rsid w:val="00246840"/>
    <w:rsid w:val="00250F6F"/>
    <w:rsid w:val="002705A7"/>
    <w:rsid w:val="002764EA"/>
    <w:rsid w:val="00283E88"/>
    <w:rsid w:val="0028779A"/>
    <w:rsid w:val="00292698"/>
    <w:rsid w:val="002A2CE5"/>
    <w:rsid w:val="002C266B"/>
    <w:rsid w:val="003171E0"/>
    <w:rsid w:val="0032090F"/>
    <w:rsid w:val="00322D86"/>
    <w:rsid w:val="003456D8"/>
    <w:rsid w:val="00355208"/>
    <w:rsid w:val="00357E04"/>
    <w:rsid w:val="00357FD3"/>
    <w:rsid w:val="003921FB"/>
    <w:rsid w:val="003A324F"/>
    <w:rsid w:val="003C0FC5"/>
    <w:rsid w:val="003D2316"/>
    <w:rsid w:val="003D505C"/>
    <w:rsid w:val="003F2EA3"/>
    <w:rsid w:val="00402EAA"/>
    <w:rsid w:val="00492CFC"/>
    <w:rsid w:val="004A7443"/>
    <w:rsid w:val="004B0F17"/>
    <w:rsid w:val="004B281A"/>
    <w:rsid w:val="004C165F"/>
    <w:rsid w:val="004D0379"/>
    <w:rsid w:val="004D115D"/>
    <w:rsid w:val="004E006E"/>
    <w:rsid w:val="0052080A"/>
    <w:rsid w:val="00523541"/>
    <w:rsid w:val="00530920"/>
    <w:rsid w:val="005318CD"/>
    <w:rsid w:val="00567CBE"/>
    <w:rsid w:val="00577BC2"/>
    <w:rsid w:val="00585241"/>
    <w:rsid w:val="0058661B"/>
    <w:rsid w:val="005C77E2"/>
    <w:rsid w:val="005D3A73"/>
    <w:rsid w:val="005F502D"/>
    <w:rsid w:val="006257C4"/>
    <w:rsid w:val="006263FA"/>
    <w:rsid w:val="00695F2D"/>
    <w:rsid w:val="006A0EAE"/>
    <w:rsid w:val="006A3739"/>
    <w:rsid w:val="006E68C3"/>
    <w:rsid w:val="0073136B"/>
    <w:rsid w:val="00742EDC"/>
    <w:rsid w:val="00744838"/>
    <w:rsid w:val="0074487F"/>
    <w:rsid w:val="00766530"/>
    <w:rsid w:val="0078753B"/>
    <w:rsid w:val="00790A4F"/>
    <w:rsid w:val="0079599B"/>
    <w:rsid w:val="00796430"/>
    <w:rsid w:val="00796B6B"/>
    <w:rsid w:val="007D06A6"/>
    <w:rsid w:val="007E1483"/>
    <w:rsid w:val="007F56DF"/>
    <w:rsid w:val="008032D5"/>
    <w:rsid w:val="00824BC4"/>
    <w:rsid w:val="0085278B"/>
    <w:rsid w:val="00852F0E"/>
    <w:rsid w:val="008C1001"/>
    <w:rsid w:val="008E47E4"/>
    <w:rsid w:val="008F5867"/>
    <w:rsid w:val="00904CEF"/>
    <w:rsid w:val="009149C5"/>
    <w:rsid w:val="0092306A"/>
    <w:rsid w:val="00925CD9"/>
    <w:rsid w:val="00932680"/>
    <w:rsid w:val="00942FFD"/>
    <w:rsid w:val="00987067"/>
    <w:rsid w:val="009A4B2F"/>
    <w:rsid w:val="009E699C"/>
    <w:rsid w:val="009F29F0"/>
    <w:rsid w:val="00A007B5"/>
    <w:rsid w:val="00A145CE"/>
    <w:rsid w:val="00A22342"/>
    <w:rsid w:val="00A27CB7"/>
    <w:rsid w:val="00A372FD"/>
    <w:rsid w:val="00A4138A"/>
    <w:rsid w:val="00A43A07"/>
    <w:rsid w:val="00A46194"/>
    <w:rsid w:val="00A56DCB"/>
    <w:rsid w:val="00A75F4F"/>
    <w:rsid w:val="00A82B76"/>
    <w:rsid w:val="00AA6DF1"/>
    <w:rsid w:val="00AC5665"/>
    <w:rsid w:val="00AD542E"/>
    <w:rsid w:val="00AE4888"/>
    <w:rsid w:val="00AE49B9"/>
    <w:rsid w:val="00B14A69"/>
    <w:rsid w:val="00B4280A"/>
    <w:rsid w:val="00B51728"/>
    <w:rsid w:val="00B5486A"/>
    <w:rsid w:val="00B611DA"/>
    <w:rsid w:val="00B863E0"/>
    <w:rsid w:val="00BB714D"/>
    <w:rsid w:val="00BD0AAD"/>
    <w:rsid w:val="00BD4BF5"/>
    <w:rsid w:val="00BE562F"/>
    <w:rsid w:val="00C302C9"/>
    <w:rsid w:val="00C34BB9"/>
    <w:rsid w:val="00C4310B"/>
    <w:rsid w:val="00C673F8"/>
    <w:rsid w:val="00C7201D"/>
    <w:rsid w:val="00C879AF"/>
    <w:rsid w:val="00CA3F1E"/>
    <w:rsid w:val="00CA5641"/>
    <w:rsid w:val="00CC7B09"/>
    <w:rsid w:val="00CF4BF1"/>
    <w:rsid w:val="00CF7D79"/>
    <w:rsid w:val="00D20D8E"/>
    <w:rsid w:val="00D21A98"/>
    <w:rsid w:val="00D32AE4"/>
    <w:rsid w:val="00D57789"/>
    <w:rsid w:val="00D67468"/>
    <w:rsid w:val="00D70625"/>
    <w:rsid w:val="00D744FD"/>
    <w:rsid w:val="00DA09E4"/>
    <w:rsid w:val="00DA42C7"/>
    <w:rsid w:val="00DB1A89"/>
    <w:rsid w:val="00DE17CB"/>
    <w:rsid w:val="00DF0343"/>
    <w:rsid w:val="00E06E27"/>
    <w:rsid w:val="00E17EA1"/>
    <w:rsid w:val="00E27F56"/>
    <w:rsid w:val="00E34021"/>
    <w:rsid w:val="00E35984"/>
    <w:rsid w:val="00E759CE"/>
    <w:rsid w:val="00EB332F"/>
    <w:rsid w:val="00ED55FE"/>
    <w:rsid w:val="00EF102F"/>
    <w:rsid w:val="00EF6822"/>
    <w:rsid w:val="00F2306B"/>
    <w:rsid w:val="00F233BB"/>
    <w:rsid w:val="00F42AAC"/>
    <w:rsid w:val="00F56212"/>
    <w:rsid w:val="00F82010"/>
    <w:rsid w:val="00FA1F45"/>
    <w:rsid w:val="00FB649E"/>
    <w:rsid w:val="00FC1F46"/>
    <w:rsid w:val="00FC205F"/>
    <w:rsid w:val="00FE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2CDE"/>
  <w15:docId w15:val="{F14D484C-6CFF-4DC4-B829-5A0D0E7F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6DF1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AA6DF1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6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6DF1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D0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</dc:creator>
  <cp:lastModifiedBy>Némethy Mária</cp:lastModifiedBy>
  <cp:revision>84</cp:revision>
  <cp:lastPrinted>2018-02-21T07:17:00Z</cp:lastPrinted>
  <dcterms:created xsi:type="dcterms:W3CDTF">2018-02-20T20:01:00Z</dcterms:created>
  <dcterms:modified xsi:type="dcterms:W3CDTF">2018-02-28T21:26:00Z</dcterms:modified>
</cp:coreProperties>
</file>