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 w:bidi="he-IL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4CAA1EB1" w:rsidR="00654AC9" w:rsidRPr="004F0EFB" w:rsidRDefault="001E582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2016</w:t>
      </w:r>
      <w:r w:rsidR="00D55870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/17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3690660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F264327" w14:textId="77777777" w:rsidR="00654AC9" w:rsidRPr="00BB0DD9" w:rsidRDefault="00654AC9" w:rsidP="00F75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Technische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</w:p>
    <w:p w14:paraId="39EB0470" w14:textId="7643D055" w:rsidR="00F759B2" w:rsidRDefault="00F759B2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F759B2">
        <w:rPr>
          <w:rFonts w:asciiTheme="majorBidi" w:hAnsiTheme="majorBidi" w:cstheme="majorBidi"/>
          <w:sz w:val="28"/>
          <w:szCs w:val="28"/>
          <w:lang w:val="nn-NO" w:bidi="he-IL"/>
        </w:rPr>
        <w:t xml:space="preserve">BME </w:t>
      </w:r>
      <w:r w:rsidR="00541868">
        <w:rPr>
          <w:rFonts w:asciiTheme="majorBidi" w:hAnsiTheme="majorBidi" w:cstheme="majorBidi"/>
          <w:sz w:val="28"/>
          <w:szCs w:val="28"/>
          <w:lang w:val="nn-NO" w:bidi="he-IL"/>
        </w:rPr>
        <w:t xml:space="preserve">Automatizálási és Alkalmazott Informatikai 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Tanszék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br/>
        <w:t>1117 Budapest,</w:t>
      </w:r>
      <w:r w:rsidR="001E409C">
        <w:rPr>
          <w:rStyle w:val="adr"/>
          <w:rFonts w:ascii="Verdana" w:hAnsi="Verdana"/>
          <w:color w:val="000000"/>
          <w:sz w:val="17"/>
          <w:szCs w:val="17"/>
        </w:rPr>
        <w:t xml:space="preserve"> 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Magyar tudósok krt. 2. </w:t>
      </w:r>
      <w:r w:rsidR="001E409C" w:rsidRPr="001E409C">
        <w:rPr>
          <w:rFonts w:asciiTheme="majorBidi" w:hAnsiTheme="majorBidi" w:cstheme="majorBidi"/>
          <w:vanish/>
          <w:sz w:val="28"/>
          <w:szCs w:val="28"/>
          <w:lang w:val="nn-NO" w:bidi="he-IL"/>
        </w:rPr>
        <w:t>Hungary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 w:rsidR="008C4011">
        <w:rPr>
          <w:rFonts w:asciiTheme="majorBidi" w:hAnsiTheme="majorBidi" w:cstheme="majorBidi"/>
          <w:sz w:val="28"/>
          <w:szCs w:val="28"/>
          <w:lang w:val="nn-NO" w:bidi="he-IL"/>
        </w:rPr>
        <w:br/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nn-NO" w:bidi="he-IL"/>
        </w:rPr>
        <w:t>(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Gebäude Q</w:t>
      </w:r>
      <w:r w:rsidR="002444C8">
        <w:rPr>
          <w:rFonts w:asciiTheme="majorBidi" w:hAnsiTheme="majorBidi" w:cstheme="majorBidi"/>
          <w:sz w:val="28"/>
          <w:szCs w:val="28"/>
          <w:lang w:val="de-DE" w:bidi="he-IL"/>
        </w:rPr>
        <w:t>, Raum</w:t>
      </w:r>
      <w:r w:rsidR="008C40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2444C8">
        <w:rPr>
          <w:rFonts w:asciiTheme="majorBidi" w:hAnsiTheme="majorBidi" w:cstheme="majorBidi"/>
          <w:sz w:val="28"/>
          <w:szCs w:val="28"/>
          <w:lang w:val="de-DE" w:bidi="he-IL"/>
        </w:rPr>
        <w:t>Q</w:t>
      </w:r>
      <w:r w:rsidR="00D42D2B">
        <w:rPr>
          <w:rFonts w:asciiTheme="majorBidi" w:hAnsiTheme="majorBidi" w:cstheme="majorBidi"/>
          <w:sz w:val="28"/>
          <w:szCs w:val="28"/>
          <w:lang w:val="de-DE" w:bidi="he-IL"/>
        </w:rPr>
        <w:t>BF08-09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50CA40CB" w14:textId="226095BC" w:rsidR="00541868" w:rsidRDefault="008C4011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hyperlink r:id="rId5" w:history="1">
        <w:r w:rsidR="00541868" w:rsidRPr="00826B67">
          <w:rPr>
            <w:rStyle w:val="Hiperhivatkozs"/>
            <w:rFonts w:asciiTheme="majorBidi" w:hAnsiTheme="majorBidi" w:cstheme="majorBidi"/>
            <w:sz w:val="28"/>
            <w:szCs w:val="28"/>
            <w:lang w:val="de-DE" w:bidi="he-IL"/>
          </w:rPr>
          <w:t>https://www.aut.bme.hu/</w:t>
        </w:r>
      </w:hyperlink>
    </w:p>
    <w:p w14:paraId="08160B4B" w14:textId="77777777" w:rsidR="00BE5187" w:rsidRDefault="00BE5187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0BBDE1D" w14:textId="475DBB12" w:rsidR="00654AC9" w:rsidRPr="00BB0DD9" w:rsidRDefault="00654AC9" w:rsidP="001E40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334D72">
        <w:rPr>
          <w:rFonts w:asciiTheme="majorBidi" w:hAnsiTheme="majorBidi" w:cstheme="majorBidi"/>
          <w:sz w:val="28"/>
          <w:szCs w:val="28"/>
          <w:lang w:val="de-DE" w:bidi="he-IL"/>
        </w:rPr>
        <w:t>27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334D72">
        <w:rPr>
          <w:rFonts w:asciiTheme="majorBidi" w:hAnsiTheme="majorBidi" w:cstheme="majorBidi"/>
          <w:sz w:val="28"/>
          <w:szCs w:val="28"/>
          <w:lang w:val="de-DE" w:bidi="he-IL"/>
        </w:rPr>
        <w:t>Januar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334D72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 – 1</w:t>
      </w:r>
      <w:r w:rsidR="00DA2ED1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6706887A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8213C2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1721F3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DePhyMa)</w:t>
      </w:r>
    </w:p>
    <w:p w14:paraId="778ED28F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3C045D04" w14:textId="35A4AACE" w:rsidR="00654AC9" w:rsidRPr="004F0EFB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40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 durch die Veranstalter</w:t>
      </w:r>
    </w:p>
    <w:p w14:paraId="0E7131A8" w14:textId="35A9295D" w:rsidR="00654AC9" w:rsidRPr="004F0EFB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40 – 10:0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14:paraId="278AAD49" w14:textId="46003A1C" w:rsidR="00654AC9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 w:rsidRPr="0020212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20212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20212D">
        <w:rPr>
          <w:rFonts w:asciiTheme="majorBidi" w:hAnsiTheme="majorBidi" w:cstheme="majorBidi"/>
          <w:sz w:val="28"/>
          <w:szCs w:val="28"/>
          <w:lang w:val="de-DE" w:bidi="he-IL"/>
        </w:rPr>
        <w:t xml:space="preserve">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Test</w:t>
      </w:r>
    </w:p>
    <w:p w14:paraId="0E26864A" w14:textId="77777777" w:rsidR="00EC796C" w:rsidRPr="004F0EFB" w:rsidRDefault="00EC796C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11:45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12:30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Mittagessen (Pizza)</w:t>
      </w:r>
    </w:p>
    <w:p w14:paraId="03B13E89" w14:textId="62D53E75" w:rsidR="005C2A94" w:rsidRDefault="00654AC9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4:00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: </w:t>
      </w:r>
      <w:r w:rsidR="0020212D">
        <w:rPr>
          <w:rFonts w:asciiTheme="majorBidi" w:hAnsiTheme="majorBidi" w:cstheme="majorBidi"/>
          <w:sz w:val="28"/>
          <w:szCs w:val="28"/>
          <w:lang w:val="de-DE" w:bidi="he-IL"/>
        </w:rPr>
        <w:t>in zwei Gruppen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 </w:t>
      </w:r>
    </w:p>
    <w:p w14:paraId="41B8BDCC" w14:textId="23B07661" w:rsidR="00EF227B" w:rsidRDefault="00654AC9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Pause, Auswertung</w:t>
      </w:r>
    </w:p>
    <w:p w14:paraId="67562581" w14:textId="3D437945" w:rsidR="00654AC9" w:rsidRDefault="00654AC9" w:rsidP="00EF227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6EE9C35E" w14:textId="60900DDA" w:rsidR="00EF227B" w:rsidRPr="00EF227B" w:rsidRDefault="00EF227B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8F8D082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77777777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Anikó Bán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13E87415" w:rsidR="00560087" w:rsidRPr="004F0EFB" w:rsidRDefault="00BB0DD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  <w:r w:rsidR="00560087">
        <w:rPr>
          <w:rFonts w:asciiTheme="majorBidi" w:hAnsiTheme="majorBidi" w:cstheme="majorBidi"/>
          <w:sz w:val="28"/>
          <w:szCs w:val="28"/>
          <w:lang w:val="de-DE" w:bidi="he-IL"/>
        </w:rPr>
        <w:t xml:space="preserve">        06-20-7758392</w:t>
      </w:r>
    </w:p>
    <w:sectPr w:rsidR="00560087" w:rsidRPr="004F0EFB" w:rsidSect="00334D7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9"/>
    <w:rsid w:val="000E77D6"/>
    <w:rsid w:val="001721F3"/>
    <w:rsid w:val="001B0E40"/>
    <w:rsid w:val="001E409C"/>
    <w:rsid w:val="001E582B"/>
    <w:rsid w:val="0020212D"/>
    <w:rsid w:val="00232E4E"/>
    <w:rsid w:val="002444C8"/>
    <w:rsid w:val="00334D72"/>
    <w:rsid w:val="003575BF"/>
    <w:rsid w:val="004427AB"/>
    <w:rsid w:val="00462F3F"/>
    <w:rsid w:val="004F0EFB"/>
    <w:rsid w:val="00541868"/>
    <w:rsid w:val="00560087"/>
    <w:rsid w:val="005C2A94"/>
    <w:rsid w:val="00654AC9"/>
    <w:rsid w:val="00692320"/>
    <w:rsid w:val="007F546F"/>
    <w:rsid w:val="007F612B"/>
    <w:rsid w:val="008213C2"/>
    <w:rsid w:val="00842B31"/>
    <w:rsid w:val="008C4011"/>
    <w:rsid w:val="0091435B"/>
    <w:rsid w:val="00930683"/>
    <w:rsid w:val="009F079A"/>
    <w:rsid w:val="00A06591"/>
    <w:rsid w:val="00A84F73"/>
    <w:rsid w:val="00B03C1D"/>
    <w:rsid w:val="00BB0DD9"/>
    <w:rsid w:val="00BE5187"/>
    <w:rsid w:val="00CA3C75"/>
    <w:rsid w:val="00CF0A29"/>
    <w:rsid w:val="00D36A7B"/>
    <w:rsid w:val="00D42D2B"/>
    <w:rsid w:val="00D55870"/>
    <w:rsid w:val="00D921BE"/>
    <w:rsid w:val="00DA2ED1"/>
    <w:rsid w:val="00E760A6"/>
    <w:rsid w:val="00EB48E5"/>
    <w:rsid w:val="00EC796C"/>
    <w:rsid w:val="00ED2F02"/>
    <w:rsid w:val="00EF227B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  <w15:docId w15:val="{E4C514B0-98D0-4D43-B4C3-AB61377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t.bme.h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 Mária</cp:lastModifiedBy>
  <cp:revision>3</cp:revision>
  <cp:lastPrinted>2016-02-10T07:18:00Z</cp:lastPrinted>
  <dcterms:created xsi:type="dcterms:W3CDTF">2017-01-24T20:13:00Z</dcterms:created>
  <dcterms:modified xsi:type="dcterms:W3CDTF">2017-01-24T20:15:00Z</dcterms:modified>
</cp:coreProperties>
</file>